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167.99999999999997" w:lineRule="auto"/>
        <w:ind w:left="-720" w:right="-720" w:firstLine="0"/>
        <w:jc w:val="cente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Ranit Kumar Manik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20" w:lineRule="auto"/>
        <w:ind w:left="-720" w:right="-720" w:firstLine="0"/>
        <w:jc w:val="center"/>
        <w:rPr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+91-7477863497</w:t>
        </w:r>
      </w:hyperlink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•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ranit.manik@icloud.com</w:t>
        </w:r>
      </w:hyperlink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•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LinkedIn</w:t>
        </w:r>
      </w:hyperlink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•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/>
      </w:pPr>
      <w:r w:rsidDel="00000000" w:rsidR="00000000" w:rsidRPr="00000000">
        <w:rPr>
          <w:rtl w:val="0"/>
        </w:rPr>
        <w:t xml:space="preserve">Experienced Full-Stack Developer skilled in building, deploying, and maintaining scalable web applications using Next.js, Node.js, and cloud-native technologies</w:t>
      </w:r>
    </w:p>
    <w:p w:rsidR="00000000" w:rsidDel="00000000" w:rsidP="00000000" w:rsidRDefault="00000000" w:rsidRPr="00000000" w14:paraId="00000004">
      <w:pPr>
        <w:spacing w:line="480" w:lineRule="auto"/>
        <w:ind w:left="-720" w:right="-72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ind w:left="-720" w:right="-720" w:firstLine="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SKILLS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24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Languages:</w:t>
      </w:r>
      <w:r w:rsidDel="00000000" w:rsidR="00000000" w:rsidRPr="00000000">
        <w:rPr>
          <w:rtl w:val="0"/>
        </w:rPr>
        <w:t xml:space="preserve"> JavaScript, TypeScript, HTML5, CSS3, Go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Frameworks &amp; Libraries:</w:t>
      </w:r>
      <w:r w:rsidDel="00000000" w:rsidR="00000000" w:rsidRPr="00000000">
        <w:rPr>
          <w:rtl w:val="0"/>
        </w:rPr>
        <w:t xml:space="preserve"> React.js, Next.js, Node.js, Express.js, React Native, Tailwind CSS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Tools &amp; Platforms:</w:t>
      </w:r>
      <w:r w:rsidDel="00000000" w:rsidR="00000000" w:rsidRPr="00000000">
        <w:rPr>
          <w:rtl w:val="0"/>
        </w:rPr>
        <w:t xml:space="preserve"> Git, GitHub, Docker, Firebase, AWS, Vercel, Storybook, Figma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Databases &amp; ORMs:</w:t>
      </w:r>
      <w:r w:rsidDel="00000000" w:rsidR="00000000" w:rsidRPr="00000000">
        <w:rPr>
          <w:rtl w:val="0"/>
        </w:rPr>
        <w:t xml:space="preserve"> PostgreSQL, MongoDB, Prisma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0" w:beforeAutospacing="0" w:line="275.9999942779541" w:lineRule="auto"/>
        <w:ind w:left="0" w:right="-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Testing &amp; CI/CD:</w:t>
      </w:r>
      <w:r w:rsidDel="00000000" w:rsidR="00000000" w:rsidRPr="00000000">
        <w:rPr>
          <w:rtl w:val="0"/>
        </w:rPr>
        <w:t xml:space="preserve"> Jest, Playwright, Vitest, GitHub Actions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240" w:before="0" w:beforeAutospacing="0" w:line="275.9999942779541" w:lineRule="auto"/>
        <w:ind w:left="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Concepts:</w:t>
      </w:r>
      <w:r w:rsidDel="00000000" w:rsidR="00000000" w:rsidRPr="00000000">
        <w:rPr>
          <w:rtl w:val="0"/>
        </w:rPr>
        <w:t xml:space="preserve"> SaaS, UI/UX Design, REST &amp; GraphQL APIs, Microservices, Design Systems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ind w:left="-720" w:right="-720" w:firstLine="0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EXPERIENCE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ind w:left="-720" w:right="-72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Frontend Engineer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1"/>
            <w:color w:val="1155cc"/>
            <w:sz w:val="24"/>
            <w:szCs w:val="24"/>
            <w:u w:val="single"/>
            <w:rtl w:val="0"/>
          </w:rPr>
          <w:t xml:space="preserve">Busiman</w:t>
        </w:r>
      </w:hyperlink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ab/>
        <w:tab/>
        <w:tab/>
        <w:tab/>
        <w:tab/>
        <w:tab/>
        <w:t xml:space="preserve">      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Remote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(Jun 2024 - Present)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Scaled and maintained Busiman’s core SaaS platform by integrating advanced GraphQL APIs and implementing a fully automated end-to-end testing pipeline using Playwright and Storybook.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Engineered a high-performance, in-house UI library from the ground up, optimizing component rendering for low-spec hardware and enhancing developer productivity. 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0" w:right="-720" w:hanging="360"/>
        <w:rPr>
          <w:u w:val="none"/>
        </w:rPr>
      </w:pPr>
      <w:r w:rsidDel="00000000" w:rsidR="00000000" w:rsidRPr="00000000">
        <w:rPr>
          <w:b w:val="1"/>
          <w:vertAlign w:val="baseline"/>
          <w:rtl w:val="0"/>
        </w:rPr>
        <w:t xml:space="preserve">Tech Stack:</w:t>
      </w:r>
      <w:r w:rsidDel="00000000" w:rsidR="00000000" w:rsidRPr="00000000">
        <w:rPr>
          <w:b w:val="1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JavaScript, TypeScript, React, Next.js, Storybook, GraphQL, AWS, Jest, Playwright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spacing w:before="0" w:line="240" w:lineRule="auto"/>
        <w:ind w:left="-720" w:right="-720" w:firstLine="0"/>
        <w:rPr>
          <w:rFonts w:ascii="Google Sans Text" w:cs="Google Sans Text" w:eastAsia="Google Sans Text" w:hAnsi="Google Sans Text"/>
        </w:rPr>
      </w:pPr>
      <w:bookmarkStart w:colFirst="0" w:colLast="0" w:name="_ska3hilro53u" w:id="0"/>
      <w:bookmarkEnd w:id="0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PROJECTS</w:t>
      </w:r>
    </w:p>
    <w:p w:rsidR="00000000" w:rsidDel="00000000" w:rsidP="00000000" w:rsidRDefault="00000000" w:rsidRPr="00000000" w14:paraId="00000014">
      <w:pPr>
        <w:spacing w:line="360" w:lineRule="auto"/>
        <w:ind w:left="-720" w:right="-720" w:firstLine="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Lucide Note — Creator &amp; Maintainer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Web Link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•</w:t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GitHub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72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Developed a TypeScript monorepo with Next.js 15, React 19, Next.js API routes (server logic, multi-tenant), and Auth.js for authentication.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Implemented comprehensive note functionalities.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72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Tech stack: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NextAuth.js, PostgreSQL + Prisma, Tailwind CSS + shadcn/ui, Jest + Playwright, deployed on Vercel; developer workflow: pnpm workspaces, Turborepo, ESLint, Prettier, Husky + lint-staged, commitlint, README/CONTRIBUTING.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left="-720" w:right="-720" w:firstLine="0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Ruma-ui — Creator &amp; Maintainer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 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Storybook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240" w:line="276" w:lineRule="auto"/>
        <w:ind w:left="0" w:right="-720" w:hanging="360"/>
      </w:pPr>
      <w:r w:rsidDel="00000000" w:rsidR="00000000" w:rsidRPr="00000000">
        <w:rPr>
          <w:rtl w:val="0"/>
        </w:rPr>
        <w:t xml:space="preserve">Developing a production-ready React UI library in an Nx monorepo using TypeScript and Tailwind, with MDX-based documentation, Jest/Vitest testing, automated releases via Changesets, consistent code styling, and integrated package registry tooling.</w:t>
      </w:r>
    </w:p>
    <w:p w:rsidR="00000000" w:rsidDel="00000000" w:rsidP="00000000" w:rsidRDefault="00000000" w:rsidRPr="00000000" w14:paraId="00000019">
      <w:pPr>
        <w:spacing w:line="480" w:lineRule="auto"/>
        <w:ind w:left="-720" w:right="-72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spacing w:before="0" w:lineRule="auto"/>
        <w:ind w:left="-720" w:right="-720" w:firstLine="0"/>
        <w:rPr>
          <w:rFonts w:ascii="Google Sans Text" w:cs="Google Sans Text" w:eastAsia="Google Sans Text" w:hAnsi="Google Sans Text"/>
          <w:b w:val="1"/>
          <w:sz w:val="28"/>
          <w:szCs w:val="28"/>
        </w:rPr>
      </w:pPr>
      <w:bookmarkStart w:colFirst="0" w:colLast="0" w:name="_pbeyjw906a8r" w:id="1"/>
      <w:bookmarkEnd w:id="1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AWARDS &amp; CERTIFICATIONS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1st Prize:</w:t>
      </w:r>
      <w:r w:rsidDel="00000000" w:rsidR="00000000" w:rsidRPr="00000000">
        <w:rPr>
          <w:rtl w:val="0"/>
        </w:rPr>
        <w:t xml:space="preserve"> Web Arena, RESONANCE XIII, CEMK   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ab/>
        <w:tab/>
        <w:tab/>
        <w:tab/>
        <w:tab/>
        <w:t xml:space="preserve"> </w:t>
        <w:tab/>
        <w:t xml:space="preserve"> (2024)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1st Prize:</w:t>
      </w:r>
      <w:r w:rsidDel="00000000" w:rsidR="00000000" w:rsidRPr="00000000">
        <w:rPr>
          <w:rtl w:val="0"/>
        </w:rPr>
        <w:t xml:space="preserve"> Departmental Coding Competition   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ab/>
        <w:tab/>
        <w:tab/>
        <w:tab/>
        <w:t xml:space="preserve">        </w:t>
        <w:tab/>
        <w:tab/>
        <w:t xml:space="preserve">     </w:t>
        <w:tab/>
        <w:t xml:space="preserve"> (2024)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2nd Prize: </w:t>
      </w:r>
      <w:r w:rsidDel="00000000" w:rsidR="00000000" w:rsidRPr="00000000">
        <w:rPr>
          <w:rtl w:val="0"/>
        </w:rPr>
        <w:t xml:space="preserve">Intra-Institutional Start-up Competition, CEMK   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ab/>
        <w:tab/>
        <w:tab/>
        <w:tab/>
        <w:tab/>
        <w:t xml:space="preserve"> (2023)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line="276" w:lineRule="auto"/>
        <w:ind w:right="-720" w:hanging="360"/>
      </w:pPr>
      <w:r w:rsidDel="00000000" w:rsidR="00000000" w:rsidRPr="00000000">
        <w:rPr>
          <w:b w:val="1"/>
          <w:rtl w:val="0"/>
        </w:rPr>
        <w:t xml:space="preserve">Certification: </w:t>
      </w:r>
      <w:r w:rsidDel="00000000" w:rsidR="00000000" w:rsidRPr="00000000">
        <w:rPr>
          <w:rtl w:val="0"/>
        </w:rPr>
        <w:t xml:space="preserve">Frontend Developer Internship Completion, Busiman   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 </w:t>
        <w:tab/>
        <w:tab/>
        <w:tab/>
        <w:t xml:space="preserve"> (2024)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spacing w:before="0" w:lineRule="auto"/>
        <w:ind w:left="-720" w:right="-720" w:firstLine="0"/>
        <w:rPr>
          <w:rFonts w:ascii="Google Sans Text" w:cs="Google Sans Text" w:eastAsia="Google Sans Text" w:hAnsi="Google Sans Text"/>
        </w:rPr>
      </w:pPr>
      <w:bookmarkStart w:colFirst="0" w:colLast="0" w:name="_ywu8s529ewq0" w:id="2"/>
      <w:bookmarkEnd w:id="2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EDUCATION</w:t>
      </w:r>
    </w:p>
    <w:p w:rsidR="00000000" w:rsidDel="00000000" w:rsidP="00000000" w:rsidRDefault="00000000" w:rsidRPr="00000000" w14:paraId="00000021">
      <w:pPr>
        <w:spacing w:line="275.9999942779541" w:lineRule="auto"/>
        <w:ind w:left="-720" w:right="-72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sz w:val="24"/>
          <w:szCs w:val="24"/>
          <w:rtl w:val="0"/>
        </w:rPr>
        <w:t xml:space="preserve">College of Engineering &amp; Management, Kolaghat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                        </w:t>
        <w:tab/>
        <w:tab/>
        <w:tab/>
        <w:t xml:space="preserve">          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(2022 - 2026)</w:t>
      </w:r>
    </w:p>
    <w:p w:rsidR="00000000" w:rsidDel="00000000" w:rsidP="00000000" w:rsidRDefault="00000000" w:rsidRPr="00000000" w14:paraId="00000022">
      <w:pPr>
        <w:spacing w:line="360" w:lineRule="auto"/>
        <w:ind w:left="-720" w:right="-720" w:firstLine="0"/>
        <w:rPr>
          <w:rFonts w:ascii="Google Sans Text" w:cs="Google Sans Text" w:eastAsia="Google Sans Text" w:hAnsi="Google Sans Text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rtl w:val="0"/>
        </w:rPr>
        <w:t xml:space="preserve">Bachelor of Technology - Computer Science and Engineering | SGPA: 7.1/10.0</w:t>
      </w:r>
    </w:p>
    <w:p w:rsidR="00000000" w:rsidDel="00000000" w:rsidP="00000000" w:rsidRDefault="00000000" w:rsidRPr="00000000" w14:paraId="00000023">
      <w:pPr>
        <w:spacing w:line="275.9999942779541" w:lineRule="auto"/>
        <w:ind w:left="-720" w:right="-720" w:firstLine="0"/>
        <w:rPr/>
      </w:pPr>
      <w:r w:rsidDel="00000000" w:rsidR="00000000" w:rsidRPr="00000000">
        <w:rPr>
          <w:b w:val="1"/>
          <w:rtl w:val="0"/>
        </w:rPr>
        <w:t xml:space="preserve">Relevant Coursework:</w:t>
      </w:r>
      <w:r w:rsidDel="00000000" w:rsidR="00000000" w:rsidRPr="00000000">
        <w:rPr>
          <w:rtl w:val="0"/>
        </w:rPr>
        <w:t xml:space="preserve"> C, Java, Python, DSA, OOPS, Design and Analysis of Algorithms, Operating Systems, Computer Networks, Cloud Computing, Database Management Systems, Cybersecurity</w:t>
      </w:r>
    </w:p>
    <w:p w:rsidR="00000000" w:rsidDel="00000000" w:rsidP="00000000" w:rsidRDefault="00000000" w:rsidRPr="00000000" w14:paraId="00000024">
      <w:pPr>
        <w:spacing w:line="480" w:lineRule="auto"/>
        <w:ind w:left="-720" w:righ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spacing w:before="0" w:line="240" w:lineRule="auto"/>
        <w:ind w:left="-720" w:right="-720" w:firstLine="0"/>
        <w:rPr>
          <w:rFonts w:ascii="Google Sans Text" w:cs="Google Sans Text" w:eastAsia="Google Sans Text" w:hAnsi="Google Sans Text"/>
        </w:rPr>
      </w:pPr>
      <w:bookmarkStart w:colFirst="0" w:colLast="0" w:name="_327dcqzhxars" w:id="3"/>
      <w:bookmarkEnd w:id="3"/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LANGUAGES</w:t>
      </w:r>
    </w:p>
    <w:p w:rsidR="00000000" w:rsidDel="00000000" w:rsidP="00000000" w:rsidRDefault="00000000" w:rsidRPr="00000000" w14:paraId="00000026">
      <w:pPr>
        <w:spacing w:after="240" w:lineRule="auto"/>
        <w:ind w:left="-7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b w:val="1"/>
          <w:rtl w:val="0"/>
        </w:rPr>
        <w:t xml:space="preserve">English </w:t>
      </w:r>
      <w:r w:rsidDel="00000000" w:rsidR="00000000" w:rsidRPr="00000000">
        <w:rPr>
          <w:rtl w:val="0"/>
        </w:rPr>
        <w:t xml:space="preserve">(Full Professional)  </w:t>
      </w:r>
      <w:r w:rsidDel="00000000" w:rsidR="00000000" w:rsidRPr="00000000">
        <w:rPr>
          <w:b w:val="1"/>
          <w:rtl w:val="0"/>
        </w:rPr>
        <w:t xml:space="preserve">|  Hindi </w:t>
      </w:r>
      <w:r w:rsidDel="00000000" w:rsidR="00000000" w:rsidRPr="00000000">
        <w:rPr>
          <w:rtl w:val="0"/>
        </w:rPr>
        <w:t xml:space="preserve">(Full Professional) </w:t>
      </w:r>
      <w:r w:rsidDel="00000000" w:rsidR="00000000" w:rsidRPr="00000000">
        <w:rPr>
          <w:b w:val="1"/>
          <w:rtl w:val="0"/>
        </w:rPr>
        <w:t xml:space="preserve"> |  Bengali </w:t>
      </w:r>
      <w:r w:rsidDel="00000000" w:rsidR="00000000" w:rsidRPr="00000000">
        <w:rPr>
          <w:rtl w:val="0"/>
        </w:rPr>
        <w:t xml:space="preserve">(Native)</w:t>
      </w:r>
      <w:r w:rsidDel="00000000" w:rsidR="00000000" w:rsidRPr="00000000">
        <w:rPr>
          <w:rtl w:val="0"/>
        </w:rPr>
      </w:r>
    </w:p>
    <w:sectPr>
      <w:headerReference r:id="rId18" w:type="default"/>
      <w:pgSz w:h="20160" w:w="12240" w:orient="portrait"/>
      <w:pgMar w:bottom="360" w:top="72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➢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❖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://lucide.5dev.in" TargetMode="External"/><Relationship Id="rId10" Type="http://schemas.openxmlformats.org/officeDocument/2006/relationships/hyperlink" Target="https://busiman.in/" TargetMode="External"/><Relationship Id="rId13" Type="http://schemas.openxmlformats.org/officeDocument/2006/relationships/hyperlink" Target="https://6897365479f7783c4c59026b-omxtcghskt.chromatic.com/" TargetMode="External"/><Relationship Id="rId12" Type="http://schemas.openxmlformats.org/officeDocument/2006/relationships/hyperlink" Target="https://github.com/RanitManik/lucide-not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RanitManik" TargetMode="External"/><Relationship Id="rId15" Type="http://schemas.openxmlformats.org/officeDocument/2006/relationships/hyperlink" Target="https://www.linkedin.com/in/ranit-manik/details/honors/723086281/multiple-media-viewer/?profileId=ACoAAESrPpEBec_6BYo0DHQrqkiZLB5061x0jjc&amp;treasuryMediaId=1747243645255" TargetMode="External"/><Relationship Id="rId14" Type="http://schemas.openxmlformats.org/officeDocument/2006/relationships/hyperlink" Target="https://www.linkedin.com/in/ranit-manik/details/honors/1746628401829/single-media-viewer/?profileId=ACoAAESrPpEBec_6BYo0DHQrqkiZLB5061x0jjc" TargetMode="External"/><Relationship Id="rId17" Type="http://schemas.openxmlformats.org/officeDocument/2006/relationships/hyperlink" Target="https://www.linkedin.com/in/ranit-manik/overlay/1738187744397/single-media-viewer/?profileId=ACoAAESrPpEBec_6BYo0DHQrqkiZLB5061x0jjc" TargetMode="External"/><Relationship Id="rId16" Type="http://schemas.openxmlformats.org/officeDocument/2006/relationships/hyperlink" Target="https://www.linkedin.com/in/ranit-manik/details/honors/1706649729177/single-media-viewer/?profileId=ACoAAESrPpEBec_6BYo0DHQrqkiZLB5061x0jjc" TargetMode="External"/><Relationship Id="rId5" Type="http://schemas.openxmlformats.org/officeDocument/2006/relationships/styles" Target="styles.xml"/><Relationship Id="rId6" Type="http://schemas.openxmlformats.org/officeDocument/2006/relationships/hyperlink" Target="tel:+917477863497" TargetMode="External"/><Relationship Id="rId18" Type="http://schemas.openxmlformats.org/officeDocument/2006/relationships/header" Target="header1.xml"/><Relationship Id="rId7" Type="http://schemas.openxmlformats.org/officeDocument/2006/relationships/hyperlink" Target="mailto:ranit.manik@icloud.com" TargetMode="External"/><Relationship Id="rId8" Type="http://schemas.openxmlformats.org/officeDocument/2006/relationships/hyperlink" Target="https://www.linkedin.com/in/ranit-manik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